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宁波职业技术学院</w:t>
      </w:r>
    </w:p>
    <w:p>
      <w:pPr>
        <w:spacing w:line="38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实验室教学</w:t>
      </w:r>
      <w:r>
        <w:rPr>
          <w:rFonts w:ascii="宋体" w:hAnsi="宋体"/>
          <w:color w:val="000000"/>
          <w:sz w:val="36"/>
          <w:szCs w:val="36"/>
        </w:rPr>
        <w:t>仪器设备验收</w:t>
      </w:r>
      <w:r>
        <w:rPr>
          <w:rFonts w:hint="eastAsia" w:ascii="宋体" w:hAnsi="宋体"/>
          <w:color w:val="000000"/>
          <w:sz w:val="36"/>
          <w:szCs w:val="36"/>
        </w:rPr>
        <w:t>流程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到货与接收</w:t>
      </w:r>
    </w:p>
    <w:p>
      <w:pPr>
        <w:pStyle w:val="14"/>
        <w:numPr>
          <w:ilvl w:val="0"/>
          <w:numId w:val="2"/>
        </w:numPr>
        <w:spacing w:line="380" w:lineRule="exact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仪器设备验收前准备</w:t>
      </w:r>
    </w:p>
    <w:p>
      <w:pPr>
        <w:pStyle w:val="14"/>
        <w:spacing w:line="380" w:lineRule="exact"/>
        <w:ind w:left="1318" w:leftChars="342" w:hanging="600" w:hanging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（1）仪器设备到货</w:t>
      </w:r>
      <w:r>
        <w:rPr>
          <w:rFonts w:ascii="宋体" w:hAnsi="宋体"/>
          <w:sz w:val="24"/>
        </w:rPr>
        <w:t>后，</w:t>
      </w:r>
      <w:r>
        <w:rPr>
          <w:rFonts w:hint="eastAsia" w:ascii="宋体" w:hAnsi="宋体"/>
          <w:sz w:val="24"/>
        </w:rPr>
        <w:t>实验室</w:t>
      </w:r>
      <w:r>
        <w:rPr>
          <w:rFonts w:ascii="宋体" w:hAnsi="宋体"/>
          <w:sz w:val="24"/>
        </w:rPr>
        <w:t>应安排或培训专职技术人员，熟悉厂商提供的技术资料。</w:t>
      </w:r>
    </w:p>
    <w:p>
      <w:pPr>
        <w:spacing w:line="360" w:lineRule="auto"/>
        <w:ind w:left="1318" w:leftChars="342" w:hanging="600" w:hanging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对</w:t>
      </w:r>
      <w:r>
        <w:rPr>
          <w:rFonts w:hint="eastAsia" w:ascii="宋体" w:hAnsi="宋体"/>
          <w:sz w:val="24"/>
        </w:rPr>
        <w:t>精密</w:t>
      </w:r>
      <w:r>
        <w:rPr>
          <w:rFonts w:ascii="宋体" w:hAnsi="宋体"/>
          <w:sz w:val="24"/>
        </w:rPr>
        <w:t>贵重仪器</w:t>
      </w:r>
      <w:r>
        <w:rPr>
          <w:rFonts w:hint="eastAsia" w:ascii="宋体" w:hAnsi="宋体"/>
          <w:sz w:val="24"/>
        </w:rPr>
        <w:t>和大型设备</w:t>
      </w:r>
      <w:r>
        <w:rPr>
          <w:rFonts w:ascii="宋体" w:hAnsi="宋体"/>
          <w:sz w:val="24"/>
        </w:rPr>
        <w:t>，应派专人按照所购仪器设备对环境条件的要求，做好</w:t>
      </w:r>
      <w:r>
        <w:rPr>
          <w:rFonts w:hint="eastAsia" w:ascii="宋体" w:hAnsi="宋体"/>
          <w:sz w:val="24"/>
        </w:rPr>
        <w:t>试</w:t>
      </w:r>
      <w:r>
        <w:rPr>
          <w:rFonts w:ascii="宋体" w:hAnsi="宋体"/>
          <w:sz w:val="24"/>
        </w:rPr>
        <w:t>机条件的准备工作。</w:t>
      </w:r>
    </w:p>
    <w:p>
      <w:pPr>
        <w:spacing w:line="360" w:lineRule="auto"/>
        <w:ind w:left="1318" w:leftChars="342" w:hanging="600" w:hanging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</w:rPr>
        <w:t>（3）在搬运至实验室指定位置的过程中，相关人员要做好管理和监督工作，防止搬运过程中发生意外事故。</w:t>
      </w:r>
    </w:p>
    <w:p>
      <w:pPr>
        <w:spacing w:line="360" w:lineRule="auto"/>
        <w:ind w:left="839" w:leftChars="228" w:hanging="360" w:hangingChars="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 内外</w:t>
      </w:r>
      <w:r>
        <w:rPr>
          <w:rFonts w:ascii="宋体" w:hAnsi="宋体" w:cs="宋体"/>
          <w:color w:val="000000"/>
          <w:kern w:val="0"/>
          <w:sz w:val="24"/>
        </w:rPr>
        <w:t>包装检查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/>
          <w:color w:val="000000"/>
          <w:kern w:val="0"/>
          <w:sz w:val="24"/>
        </w:rPr>
        <w:t>包装是否完好，</w:t>
      </w:r>
      <w:r>
        <w:rPr>
          <w:rFonts w:hint="eastAsia" w:ascii="宋体" w:hAnsi="宋体" w:cs="宋体"/>
          <w:color w:val="000000"/>
          <w:kern w:val="0"/>
          <w:sz w:val="24"/>
        </w:rPr>
        <w:t>有无破损、变形、碰撞创伤、雨水浸湿等</w:t>
      </w:r>
      <w:r>
        <w:rPr>
          <w:rFonts w:ascii="宋体" w:hAnsi="宋体" w:cs="宋体"/>
          <w:color w:val="000000"/>
          <w:kern w:val="0"/>
          <w:sz w:val="24"/>
        </w:rPr>
        <w:t>损坏</w:t>
      </w:r>
      <w:r>
        <w:rPr>
          <w:rFonts w:hint="eastAsia" w:ascii="宋体" w:hAnsi="宋体" w:cs="宋体"/>
          <w:color w:val="000000"/>
          <w:kern w:val="0"/>
          <w:sz w:val="24"/>
        </w:rPr>
        <w:t>情况，</w:t>
      </w:r>
      <w:r>
        <w:rPr>
          <w:rFonts w:ascii="宋体" w:hAnsi="宋体" w:cs="宋体"/>
          <w:color w:val="000000"/>
          <w:kern w:val="0"/>
          <w:sz w:val="24"/>
        </w:rPr>
        <w:t>包装箱上标志、名称、型号是否与采购的品牌相同。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3. </w:t>
      </w:r>
      <w:r>
        <w:rPr>
          <w:rFonts w:ascii="宋体" w:hAnsi="宋体" w:cs="宋体"/>
          <w:color w:val="000000"/>
          <w:kern w:val="0"/>
          <w:sz w:val="24"/>
        </w:rPr>
        <w:t>开箱检查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3.1查看设备的标识：</w:t>
      </w:r>
    </w:p>
    <w:p>
      <w:pPr>
        <w:spacing w:line="360" w:lineRule="auto"/>
        <w:ind w:firstLine="600" w:firstLine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</w:t>
      </w:r>
      <w:r>
        <w:rPr>
          <w:rFonts w:ascii="宋体" w:hAnsi="宋体" w:cs="宋体"/>
          <w:color w:val="000000"/>
          <w:kern w:val="0"/>
          <w:sz w:val="24"/>
        </w:rPr>
        <w:t>制造厂家；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</w:t>
      </w:r>
      <w:r>
        <w:rPr>
          <w:rFonts w:ascii="宋体" w:hAnsi="宋体" w:cs="宋体"/>
          <w:color w:val="000000"/>
          <w:kern w:val="0"/>
          <w:sz w:val="24"/>
        </w:rPr>
        <w:t>产品名称；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</w:t>
      </w:r>
      <w:r>
        <w:rPr>
          <w:rFonts w:ascii="宋体" w:hAnsi="宋体" w:cs="宋体"/>
          <w:color w:val="000000"/>
          <w:kern w:val="0"/>
          <w:sz w:val="24"/>
        </w:rPr>
        <w:t>产品型号或标记；</w:t>
      </w:r>
    </w:p>
    <w:p>
      <w:pPr>
        <w:spacing w:line="360" w:lineRule="auto"/>
        <w:ind w:firstLine="600" w:firstLine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（4）主要技术参数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（5）</w:t>
      </w:r>
      <w:r>
        <w:rPr>
          <w:rFonts w:ascii="宋体" w:hAnsi="宋体" w:cs="宋体"/>
          <w:color w:val="000000"/>
          <w:kern w:val="0"/>
          <w:sz w:val="24"/>
        </w:rPr>
        <w:t>额定电压(V)、额定频率(HZ)、输入电流(A);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（6）</w:t>
      </w:r>
      <w:r>
        <w:rPr>
          <w:rFonts w:ascii="宋体" w:hAnsi="宋体" w:cs="宋体"/>
          <w:color w:val="000000"/>
          <w:kern w:val="0"/>
          <w:sz w:val="24"/>
        </w:rPr>
        <w:t>商品出厂日期和编号。</w:t>
      </w:r>
    </w:p>
    <w:p>
      <w:pPr>
        <w:spacing w:line="360" w:lineRule="auto"/>
        <w:ind w:firstLine="600" w:firstLine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（7）</w:t>
      </w:r>
      <w:r>
        <w:rPr>
          <w:rFonts w:ascii="宋体" w:hAnsi="宋体" w:cs="宋体"/>
          <w:color w:val="000000"/>
          <w:kern w:val="0"/>
          <w:sz w:val="24"/>
        </w:rPr>
        <w:t>商标标注。</w:t>
      </w:r>
    </w:p>
    <w:p>
      <w:pPr>
        <w:tabs>
          <w:tab w:val="left" w:pos="567"/>
        </w:tabs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3.2检查</w:t>
      </w:r>
      <w:r>
        <w:rPr>
          <w:rFonts w:ascii="宋体" w:hAnsi="宋体" w:cs="宋体"/>
          <w:color w:val="000000"/>
          <w:kern w:val="0"/>
          <w:sz w:val="24"/>
        </w:rPr>
        <w:t>包装箱内应随带资料</w:t>
      </w:r>
      <w:r>
        <w:rPr>
          <w:rFonts w:hint="eastAsia" w:ascii="宋体" w:hAnsi="宋体" w:cs="宋体"/>
          <w:color w:val="000000"/>
          <w:kern w:val="0"/>
          <w:sz w:val="24"/>
        </w:rPr>
        <w:t>是否齐全：</w:t>
      </w:r>
    </w:p>
    <w:p>
      <w:pPr>
        <w:spacing w:line="360" w:lineRule="auto"/>
        <w:ind w:firstLine="600" w:firstLine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</w:t>
      </w:r>
      <w:r>
        <w:rPr>
          <w:rFonts w:ascii="宋体" w:hAnsi="宋体" w:cs="宋体"/>
          <w:color w:val="000000"/>
          <w:kern w:val="0"/>
          <w:sz w:val="24"/>
        </w:rPr>
        <w:t>产品合格证；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</w:t>
      </w:r>
      <w:r>
        <w:rPr>
          <w:rFonts w:ascii="宋体" w:hAnsi="宋体" w:cs="宋体"/>
          <w:color w:val="000000"/>
          <w:kern w:val="0"/>
          <w:sz w:val="24"/>
        </w:rPr>
        <w:t>产品使用说明书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</w:t>
      </w:r>
      <w:r>
        <w:rPr>
          <w:rFonts w:ascii="宋体" w:hAnsi="宋体" w:cs="宋体"/>
          <w:color w:val="000000"/>
          <w:kern w:val="0"/>
          <w:sz w:val="24"/>
        </w:rPr>
        <w:t>装箱单；</w:t>
      </w:r>
    </w:p>
    <w:p>
      <w:pPr>
        <w:spacing w:line="360" w:lineRule="auto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（4）</w:t>
      </w:r>
      <w:r>
        <w:rPr>
          <w:rFonts w:ascii="宋体" w:hAnsi="宋体" w:cs="宋体"/>
          <w:color w:val="000000"/>
          <w:kern w:val="0"/>
          <w:sz w:val="24"/>
        </w:rPr>
        <w:t>保修卡；</w:t>
      </w:r>
    </w:p>
    <w:p>
      <w:pPr>
        <w:spacing w:line="360" w:lineRule="auto"/>
        <w:ind w:firstLine="600" w:firstLine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（5）</w:t>
      </w:r>
      <w:r>
        <w:rPr>
          <w:rFonts w:ascii="宋体" w:hAnsi="宋体" w:cs="宋体"/>
          <w:color w:val="000000"/>
          <w:kern w:val="0"/>
          <w:sz w:val="24"/>
        </w:rPr>
        <w:t>其它有关技术资料 。  </w:t>
      </w:r>
    </w:p>
    <w:p>
      <w:pPr>
        <w:spacing w:line="360" w:lineRule="auto"/>
        <w:ind w:left="786" w:leftChars="203" w:hanging="360" w:hanging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3.3检查仪器设备和附件外表有无破损，必须做好现场记录，发现问题时，应拍照保留证据。 </w:t>
      </w:r>
    </w:p>
    <w:p>
      <w:pPr>
        <w:spacing w:line="360" w:lineRule="auto"/>
        <w:ind w:left="786" w:leftChars="203" w:hanging="360" w:hangingChars="150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二．验收与初检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1．</w:t>
      </w:r>
      <w:r>
        <w:rPr>
          <w:rFonts w:ascii="宋体" w:hAnsi="宋体" w:cs="宋体"/>
          <w:kern w:val="0"/>
          <w:sz w:val="24"/>
        </w:rPr>
        <w:t>数量验收</w:t>
      </w:r>
    </w:p>
    <w:p>
      <w:pPr>
        <w:spacing w:line="360" w:lineRule="auto"/>
        <w:ind w:left="1079" w:leftChars="228" w:hanging="600" w:hanging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</w:t>
      </w:r>
      <w:r>
        <w:rPr>
          <w:rFonts w:ascii="宋体" w:hAnsi="宋体" w:cs="宋体"/>
          <w:color w:val="000000"/>
          <w:kern w:val="0"/>
          <w:sz w:val="24"/>
        </w:rPr>
        <w:t>以供货合同和装箱单为依据，检查主机、附件的规格、型号、配置及数量，并逐件清查核对。</w:t>
      </w:r>
      <w:r>
        <w:rPr>
          <w:rFonts w:hint="eastAsia" w:ascii="宋体" w:hAnsi="宋体" w:cs="宋体"/>
          <w:color w:val="000000"/>
          <w:kern w:val="0"/>
          <w:sz w:val="24"/>
        </w:rPr>
        <w:t>（凡有安装合同的仪器，要在供货方安装人员在场时才能开箱验收）。</w:t>
      </w:r>
    </w:p>
    <w:p>
      <w:pPr>
        <w:spacing w:line="360" w:lineRule="auto"/>
        <w:ind w:left="1079" w:leftChars="228" w:hanging="600" w:hanging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</w:t>
      </w:r>
      <w:r>
        <w:rPr>
          <w:rFonts w:ascii="宋体" w:hAnsi="宋体" w:cs="宋体"/>
          <w:color w:val="000000"/>
          <w:kern w:val="0"/>
          <w:sz w:val="24"/>
        </w:rPr>
        <w:t>认真检查随机资料是否齐全，如仪器说明书、操作规程、检修手册、产品检验合格证书等。</w:t>
      </w:r>
    </w:p>
    <w:p>
      <w:pPr>
        <w:spacing w:line="360" w:lineRule="auto"/>
        <w:ind w:left="1079" w:leftChars="228" w:hanging="600" w:hanging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</w:t>
      </w:r>
      <w:r>
        <w:rPr>
          <w:rFonts w:ascii="宋体" w:hAnsi="宋体" w:cs="宋体"/>
          <w:color w:val="000000"/>
          <w:kern w:val="0"/>
          <w:sz w:val="24"/>
        </w:rPr>
        <w:t>做好数量验收记录，写明</w:t>
      </w:r>
      <w:r>
        <w:rPr>
          <w:rFonts w:hint="eastAsia" w:ascii="宋体" w:hAnsi="宋体" w:cs="宋体"/>
          <w:color w:val="000000"/>
          <w:kern w:val="0"/>
          <w:sz w:val="24"/>
        </w:rPr>
        <w:t>到货日期、</w:t>
      </w:r>
      <w:r>
        <w:rPr>
          <w:rFonts w:ascii="宋体" w:hAnsi="宋体" w:cs="宋体"/>
          <w:color w:val="000000"/>
          <w:kern w:val="0"/>
          <w:sz w:val="24"/>
        </w:rPr>
        <w:t>验收地点、时间、参加人员、箱号、品名、应到和实到数量。</w:t>
      </w:r>
    </w:p>
    <w:p>
      <w:pPr>
        <w:spacing w:line="360" w:lineRule="auto"/>
        <w:ind w:left="839" w:leftChars="228" w:hanging="360" w:hangingChars="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2．</w:t>
      </w:r>
      <w:r>
        <w:rPr>
          <w:rFonts w:ascii="宋体" w:hAnsi="宋体" w:cs="宋体"/>
          <w:color w:val="000000"/>
          <w:kern w:val="0"/>
          <w:sz w:val="24"/>
        </w:rPr>
        <w:t>质量验收</w:t>
      </w:r>
    </w:p>
    <w:p>
      <w:pPr>
        <w:spacing w:line="360" w:lineRule="auto"/>
        <w:ind w:left="1079" w:leftChars="228" w:hanging="600" w:hanging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</w:t>
      </w:r>
      <w:r>
        <w:rPr>
          <w:rFonts w:ascii="宋体" w:hAnsi="宋体" w:cs="宋体"/>
          <w:color w:val="000000"/>
          <w:kern w:val="0"/>
          <w:sz w:val="24"/>
        </w:rPr>
        <w:t>要严格按照合同条款、仪器使用说明书、操作手册的规定和程序进行安装、调试、试机。</w:t>
      </w:r>
    </w:p>
    <w:p>
      <w:pPr>
        <w:spacing w:line="360" w:lineRule="auto"/>
        <w:ind w:left="1079" w:leftChars="228" w:hanging="600" w:hanging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</w:t>
      </w:r>
      <w:r>
        <w:rPr>
          <w:rFonts w:ascii="宋体" w:hAnsi="宋体" w:cs="宋体"/>
          <w:color w:val="000000"/>
          <w:kern w:val="0"/>
          <w:sz w:val="24"/>
        </w:rPr>
        <w:t>对照仪器说明书，认真进行各种技术参数测试，检查仪器的技术指标和性能是否达到要求。</w:t>
      </w:r>
    </w:p>
    <w:p>
      <w:pPr>
        <w:spacing w:line="360" w:lineRule="auto"/>
        <w:ind w:left="1079" w:leftChars="228" w:hanging="600" w:hangingChars="2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</w:t>
      </w:r>
      <w:r>
        <w:rPr>
          <w:rFonts w:ascii="宋体" w:hAnsi="宋体" w:cs="宋体"/>
          <w:color w:val="000000"/>
          <w:kern w:val="0"/>
          <w:sz w:val="24"/>
        </w:rPr>
        <w:t>质量验收时要认真做好记录。若仪器出现质量问题，应将详细情况书面通知供货单位。视情况决定是否退货、更换或要求厂商派员检修。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三．仪器设备安装调试</w:t>
      </w:r>
    </w:p>
    <w:p>
      <w:pPr>
        <w:spacing w:line="360" w:lineRule="auto"/>
        <w:ind w:left="839" w:leftChars="228" w:hanging="360" w:hangingChars="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 到货仪器设备安装由实验室相关人员协助供应商完成。</w:t>
      </w:r>
      <w:r>
        <w:rPr>
          <w:rFonts w:ascii="宋体" w:hAnsi="宋体"/>
          <w:color w:val="000000"/>
          <w:sz w:val="24"/>
        </w:rPr>
        <w:t>在调试过程中，</w:t>
      </w:r>
      <w:r>
        <w:rPr>
          <w:rFonts w:hint="eastAsia" w:ascii="宋体" w:hAnsi="宋体" w:cs="宋体"/>
          <w:color w:val="000000"/>
          <w:kern w:val="0"/>
          <w:sz w:val="24"/>
        </w:rPr>
        <w:t>要注意检查配件是否齐全。</w:t>
      </w:r>
    </w:p>
    <w:p>
      <w:pPr>
        <w:spacing w:line="360" w:lineRule="auto"/>
        <w:ind w:left="839" w:leftChars="228" w:hanging="360" w:hangingChars="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 设备安装完毕，项目责任人及设备操作人员按合同、</w:t>
      </w:r>
      <w:r>
        <w:rPr>
          <w:rFonts w:hint="eastAsia" w:ascii="宋体" w:hAnsi="宋体"/>
          <w:sz w:val="24"/>
        </w:rPr>
        <w:t>仪器设备说明书</w:t>
      </w:r>
      <w:r>
        <w:rPr>
          <w:rFonts w:hint="eastAsia" w:ascii="宋体" w:hAnsi="宋体" w:cs="宋体"/>
          <w:color w:val="000000"/>
          <w:kern w:val="0"/>
          <w:sz w:val="24"/>
        </w:rPr>
        <w:t>要求，对仪器设备各项功能及指标进行试验及检查，</w:t>
      </w:r>
      <w:r>
        <w:rPr>
          <w:rFonts w:hint="eastAsia" w:ascii="宋体" w:hAnsi="宋体"/>
          <w:sz w:val="24"/>
        </w:rPr>
        <w:t>检查其性能指标是否与说明书相符，是否达到合同的要求，并记录。</w:t>
      </w:r>
      <w:r>
        <w:rPr>
          <w:rFonts w:hint="eastAsia" w:ascii="宋体" w:hAnsi="宋体" w:cs="宋体"/>
          <w:color w:val="000000"/>
          <w:kern w:val="0"/>
          <w:sz w:val="24"/>
        </w:rPr>
        <w:t>如发现问题应及时反映给供应商解决。</w:t>
      </w:r>
    </w:p>
    <w:p>
      <w:pPr>
        <w:spacing w:after="156" w:afterLines="50" w:line="360" w:lineRule="auto"/>
        <w:ind w:left="839" w:leftChars="228" w:hanging="360" w:hangingChars="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 在对设备的验收完成后，所有参加验收工作的人员必须在验收报告单上签名确认，验收人要认真填写《仪器设备验收记录表》，把相关照片附于表单对应位置。</w:t>
      </w:r>
    </w:p>
    <w:p>
      <w:pPr>
        <w:spacing w:after="156" w:afterLines="50"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四. 注意事项</w:t>
      </w:r>
    </w:p>
    <w:p>
      <w:pPr>
        <w:spacing w:after="156" w:afterLines="50" w:line="360" w:lineRule="auto"/>
        <w:ind w:left="120" w:hanging="120" w:hangingChars="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仪器设备到货后，一台仪器设备包括其各种配件，可能会有多个包装箱，在接收检验时，每个包装箱都要按照检验流程认真验收并要拍照保留证据，每个台仪器都要填写《仪器设备验收记录表》，作为验收材料。</w:t>
      </w:r>
    </w:p>
    <w:p>
      <w:pPr>
        <w:spacing w:line="360" w:lineRule="auto"/>
        <w:ind w:left="839" w:leftChars="228" w:hanging="360" w:hangingChars="150"/>
        <w:rPr>
          <w:rFonts w:ascii="宋体" w:hAnsi="宋体" w:cs="宋体"/>
          <w:color w:val="000000"/>
          <w:kern w:val="0"/>
          <w:sz w:val="24"/>
        </w:rPr>
      </w:pPr>
    </w:p>
    <w:p>
      <w:pPr>
        <w:spacing w:after="156" w:afterLines="50" w:line="360" w:lineRule="auto"/>
        <w:ind w:left="959" w:leftChars="228" w:hanging="480" w:hangingChars="15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仪器设备验收记录表</w:t>
      </w:r>
    </w:p>
    <w:p>
      <w:pPr>
        <w:spacing w:after="156" w:afterLines="50" w:line="360" w:lineRule="auto"/>
        <w:ind w:left="-424" w:leftChars="-202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/>
          <w:sz w:val="24"/>
        </w:rPr>
        <w:t>验收单位</w:t>
      </w:r>
      <w:r>
        <w:rPr>
          <w:rFonts w:hint="eastAsia"/>
        </w:rPr>
        <w:t xml:space="preserve">：                                     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</w:rPr>
        <w:t>年    月    日</w:t>
      </w:r>
    </w:p>
    <w:tbl>
      <w:tblPr>
        <w:tblStyle w:val="8"/>
        <w:tblW w:w="97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2"/>
        <w:gridCol w:w="1276"/>
        <w:gridCol w:w="653"/>
        <w:gridCol w:w="906"/>
        <w:gridCol w:w="772"/>
        <w:gridCol w:w="175"/>
        <w:gridCol w:w="733"/>
        <w:gridCol w:w="633"/>
        <w:gridCol w:w="239"/>
        <w:gridCol w:w="181"/>
        <w:gridCol w:w="102"/>
        <w:gridCol w:w="31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仪器设备名称</w:t>
            </w:r>
          </w:p>
        </w:tc>
        <w:tc>
          <w:tcPr>
            <w:tcW w:w="7088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合同号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323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出厂日期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7088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国别及生产厂</w:t>
            </w:r>
          </w:p>
        </w:tc>
        <w:tc>
          <w:tcPr>
            <w:tcW w:w="7088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7088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供货联系人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ind w:left="-107" w:leftChars="-51" w:firstLine="107" w:firstLineChars="51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到货日期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验收日期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验收人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7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2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开箱情况（大型设备每台一张）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箱号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外包装情况（是否有破损及破损位置、破损程度）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仪器设备表面情况（是否破损、锈蚀及相应位置、程度）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合同、装箱单、实际物品相符情况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2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仪器设备及其主要部件（附件）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箱号</w:t>
            </w: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验收数量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92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2" w:type="dxa"/>
            <w:gridSpan w:val="1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所附软件、技术资料及说明书情况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 料 名 称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782" w:type="dxa"/>
            <w:gridSpan w:val="14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备注：</w:t>
            </w:r>
            <w:r>
              <w:rPr>
                <w:rFonts w:hint="eastAsia"/>
                <w:lang w:eastAsia="zh-CN"/>
              </w:rPr>
              <w:t>需附上软件产品使用授权书、质保函等售后服务说明。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82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9782" w:type="dxa"/>
            <w:gridSpan w:val="1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主要性能及技术指标情况（按标书、合同和说明书规定的技术指标验收）：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9782" w:type="dxa"/>
            <w:gridSpan w:val="1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附件、备件情况（按标书与合同验收）：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9782" w:type="dxa"/>
            <w:gridSpan w:val="1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所附软件、施工图纸、技术资料及说明书完备情况（按标书与合同验收）：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782" w:type="dxa"/>
            <w:gridSpan w:val="1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培训情况（按标书与合同验收）：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782" w:type="dxa"/>
            <w:gridSpan w:val="1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索赔要求及解决结果：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82" w:type="dxa"/>
            <w:gridSpan w:val="1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其他要说明的问题：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9782" w:type="dxa"/>
            <w:gridSpan w:val="14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综合验收结论：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ind w:firstLine="5280" w:firstLineChars="2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验收组组长（签字）：</w:t>
            </w:r>
          </w:p>
          <w:p>
            <w:r>
              <w:rPr>
                <w:rFonts w:hint="eastAsia"/>
              </w:rPr>
              <w:t xml:space="preserve">  </w:t>
            </w:r>
          </w:p>
          <w:p>
            <w:pPr>
              <w:ind w:firstLine="7035" w:firstLineChars="3350"/>
            </w:pPr>
            <w:r>
              <w:rPr>
                <w:rFonts w:hint="eastAsia"/>
                <w:bCs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5200" w:type="dxa"/>
            <w:gridSpan w:val="7"/>
            <w:vAlign w:val="top"/>
          </w:tcPr>
          <w:p>
            <w:pPr>
              <w:pStyle w:val="2"/>
              <w:jc w:val="both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参加验收人员签名：</w:t>
            </w:r>
          </w:p>
          <w:p>
            <w:pPr>
              <w:pStyle w:val="2"/>
              <w:jc w:val="both"/>
              <w:rPr>
                <w:rFonts w:hint="eastAsia"/>
                <w:bCs/>
                <w:sz w:val="21"/>
                <w:szCs w:val="21"/>
              </w:rPr>
            </w:pP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1112"/>
              <w:gridCol w:w="1005"/>
              <w:gridCol w:w="855"/>
              <w:gridCol w:w="1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姓名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职称</w:t>
                  </w: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专业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/专长</w:t>
                  </w: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工作单位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112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jc w:val="both"/>
              <w:rPr>
                <w:bCs/>
                <w:szCs w:val="21"/>
              </w:rPr>
            </w:pPr>
          </w:p>
        </w:tc>
        <w:tc>
          <w:tcPr>
            <w:tcW w:w="4582" w:type="dxa"/>
            <w:gridSpan w:val="7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生产厂、代表签名</w:t>
            </w:r>
            <w:r>
              <w:rPr>
                <w:rFonts w:hint="eastAsia"/>
                <w:bCs/>
              </w:rPr>
              <w:t>（盖章）：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2835" w:firstLineChars="1350"/>
              <w:jc w:val="both"/>
              <w:rPr>
                <w:bCs/>
              </w:rPr>
            </w:pPr>
          </w:p>
          <w:p>
            <w:pPr>
              <w:ind w:firstLine="2835" w:firstLineChars="1350"/>
              <w:jc w:val="both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5200" w:type="dxa"/>
            <w:gridSpan w:val="7"/>
          </w:tcPr>
          <w:p>
            <w:pPr>
              <w:pStyle w:val="2"/>
              <w:rPr>
                <w:bCs/>
                <w:sz w:val="21"/>
                <w:szCs w:val="21"/>
              </w:rPr>
            </w:pPr>
          </w:p>
          <w:p>
            <w:pPr>
              <w:pStyle w:val="2"/>
              <w:rPr>
                <w:bCs/>
                <w:sz w:val="21"/>
                <w:szCs w:val="21"/>
              </w:rPr>
            </w:pPr>
          </w:p>
          <w:p>
            <w:pPr>
              <w:pStyle w:val="2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教务处意见</w:t>
            </w:r>
            <w:r>
              <w:rPr>
                <w:rFonts w:hint="eastAsia"/>
              </w:rPr>
              <w:t>：</w:t>
            </w:r>
          </w:p>
          <w:p>
            <w:pPr>
              <w:pStyle w:val="2"/>
              <w:rPr>
                <w:bCs/>
                <w:sz w:val="21"/>
              </w:rPr>
            </w:pPr>
          </w:p>
          <w:p>
            <w:pPr>
              <w:pStyle w:val="2"/>
              <w:rPr>
                <w:bCs/>
                <w:sz w:val="21"/>
              </w:rPr>
            </w:pPr>
          </w:p>
          <w:p>
            <w:pPr>
              <w:pStyle w:val="2"/>
              <w:rPr>
                <w:bCs/>
                <w:sz w:val="21"/>
              </w:rPr>
            </w:pPr>
          </w:p>
          <w:p>
            <w:pPr>
              <w:pStyle w:val="2"/>
              <w:rPr>
                <w:bCs/>
                <w:sz w:val="21"/>
              </w:rPr>
            </w:pPr>
          </w:p>
          <w:p>
            <w:pPr>
              <w:pStyle w:val="2"/>
              <w:rPr>
                <w:bCs/>
                <w:sz w:val="21"/>
              </w:rPr>
            </w:pPr>
          </w:p>
          <w:p>
            <w:pPr>
              <w:pStyle w:val="2"/>
              <w:ind w:firstLine="2835" w:firstLineChars="1350"/>
              <w:rPr>
                <w:rFonts w:hint="eastAsia"/>
                <w:bCs/>
                <w:sz w:val="21"/>
              </w:rPr>
            </w:pPr>
          </w:p>
          <w:p>
            <w:pPr>
              <w:pStyle w:val="2"/>
              <w:ind w:firstLine="2835" w:firstLineChars="1350"/>
              <w:rPr>
                <w:rFonts w:hint="eastAsia"/>
                <w:bCs/>
                <w:sz w:val="21"/>
              </w:rPr>
            </w:pPr>
          </w:p>
          <w:p>
            <w:pPr>
              <w:pStyle w:val="2"/>
              <w:ind w:firstLine="2835" w:firstLineChars="1350"/>
              <w:rPr>
                <w:rFonts w:hint="eastAsia"/>
                <w:bCs/>
                <w:sz w:val="21"/>
              </w:rPr>
            </w:pPr>
          </w:p>
          <w:p>
            <w:pPr>
              <w:pStyle w:val="2"/>
              <w:ind w:firstLine="2835" w:firstLineChars="135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</w:rPr>
              <w:t>年    月    日</w:t>
            </w:r>
          </w:p>
        </w:tc>
        <w:tc>
          <w:tcPr>
            <w:tcW w:w="4582" w:type="dxa"/>
            <w:gridSpan w:val="7"/>
          </w:tcPr>
          <w:p>
            <w:pPr>
              <w:spacing w:before="156" w:beforeLines="50" w:after="156" w:afterLines="50"/>
              <w:rPr>
                <w:bCs/>
              </w:rPr>
            </w:pPr>
          </w:p>
          <w:p>
            <w:pPr>
              <w:spacing w:before="156" w:beforeLines="50" w:after="156" w:afterLines="50"/>
              <w:rPr>
                <w:bCs/>
              </w:rPr>
            </w:pPr>
            <w:r>
              <w:rPr>
                <w:rFonts w:hint="eastAsia"/>
                <w:bCs/>
              </w:rPr>
              <w:t xml:space="preserve">使用单位（盖章）：         </w:t>
            </w:r>
          </w:p>
          <w:p>
            <w:pPr>
              <w:spacing w:before="156" w:beforeLines="50" w:after="156" w:afterLines="50"/>
              <w:rPr>
                <w:bCs/>
              </w:rPr>
            </w:pPr>
          </w:p>
          <w:p>
            <w:pPr>
              <w:spacing w:before="156" w:beforeLines="50" w:after="156" w:afterLines="50"/>
              <w:ind w:firstLine="2835" w:firstLineChars="1350"/>
              <w:rPr>
                <w:bCs/>
              </w:rPr>
            </w:pPr>
          </w:p>
          <w:p>
            <w:pPr>
              <w:spacing w:before="156" w:beforeLines="50" w:after="156" w:afterLines="50"/>
              <w:ind w:firstLine="2835" w:firstLineChars="1350"/>
              <w:rPr>
                <w:bCs/>
              </w:rPr>
            </w:pPr>
          </w:p>
          <w:p>
            <w:pPr>
              <w:spacing w:before="156" w:beforeLines="50" w:after="156" w:afterLines="50"/>
              <w:ind w:firstLine="2835" w:firstLineChars="1350"/>
              <w:rPr>
                <w:rFonts w:hint="eastAsia"/>
                <w:bCs/>
              </w:rPr>
            </w:pPr>
          </w:p>
          <w:p>
            <w:pPr>
              <w:spacing w:before="156" w:beforeLines="50" w:after="156" w:afterLines="50"/>
              <w:ind w:firstLine="2835" w:firstLineChars="1350"/>
              <w:rPr>
                <w:rFonts w:hint="eastAsia"/>
                <w:bCs/>
              </w:rPr>
            </w:pPr>
          </w:p>
          <w:p>
            <w:pPr>
              <w:spacing w:before="156" w:beforeLines="50" w:after="156" w:afterLines="50"/>
              <w:ind w:firstLine="2835" w:firstLineChars="135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  <w:p>
            <w:pPr>
              <w:spacing w:before="156" w:beforeLines="50" w:after="156" w:afterLines="50"/>
              <w:rPr>
                <w:bCs/>
              </w:rPr>
            </w:pPr>
          </w:p>
        </w:tc>
      </w:tr>
    </w:tbl>
    <w:p>
      <w:pPr>
        <w:spacing w:after="156" w:afterLines="50"/>
        <w:rPr>
          <w:rFonts w:ascii="宋体" w:hAnsi="宋体" w:cs="宋体"/>
          <w:kern w:val="0"/>
          <w:sz w:val="24"/>
        </w:rPr>
      </w:pPr>
    </w:p>
    <w:p>
      <w:pPr>
        <w:spacing w:after="156" w:afterLines="50"/>
        <w:rPr>
          <w:rFonts w:ascii="宋体" w:hAnsi="宋体" w:cs="宋体"/>
          <w:kern w:val="0"/>
          <w:sz w:val="24"/>
        </w:rPr>
      </w:pPr>
    </w:p>
    <w:p>
      <w:pPr>
        <w:spacing w:after="156" w:afterLines="50"/>
        <w:rPr>
          <w:rFonts w:ascii="宋体" w:hAnsi="宋体" w:cs="宋体"/>
          <w:kern w:val="0"/>
          <w:sz w:val="24"/>
        </w:rPr>
      </w:pPr>
    </w:p>
    <w:p>
      <w:pPr>
        <w:spacing w:after="156" w:afterLines="50"/>
        <w:rPr>
          <w:rFonts w:ascii="宋体" w:hAnsi="宋体" w:cs="宋体"/>
          <w:kern w:val="0"/>
          <w:sz w:val="24"/>
        </w:rPr>
      </w:pPr>
    </w:p>
    <w:p>
      <w:pPr>
        <w:spacing w:after="156" w:afterLines="50"/>
        <w:rPr>
          <w:rFonts w:ascii="宋体" w:hAnsi="宋体" w:cs="宋体"/>
          <w:kern w:val="0"/>
          <w:sz w:val="24"/>
        </w:rPr>
      </w:pPr>
    </w:p>
    <w:p>
      <w:pPr>
        <w:spacing w:after="156" w:afterLines="50"/>
        <w:rPr>
          <w:rFonts w:ascii="宋体" w:hAnsi="宋体" w:cs="宋体"/>
          <w:kern w:val="0"/>
          <w:sz w:val="24"/>
        </w:rPr>
      </w:pPr>
    </w:p>
    <w:p>
      <w:pPr>
        <w:spacing w:after="156" w:afterLines="50"/>
      </w:pPr>
      <w:r>
        <w:rPr>
          <w:rFonts w:hint="eastAsia" w:ascii="宋体" w:hAnsi="宋体" w:cs="宋体"/>
          <w:kern w:val="0"/>
          <w:sz w:val="24"/>
        </w:rPr>
        <w:t>附件1  检测数据及图表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>
            <w:r>
              <w:rPr>
                <w:rFonts w:hint="eastAsia"/>
              </w:rPr>
              <w:t>（附所有技术指标检测数据的原始记录、图表及实物样品等）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after="156" w:afterLines="50"/>
        <w:rPr>
          <w:rFonts w:ascii="宋体" w:hAnsi="宋体" w:cs="宋体"/>
          <w:kern w:val="0"/>
          <w:sz w:val="24"/>
        </w:rPr>
      </w:pPr>
      <w:r>
        <w:br w:type="page"/>
      </w:r>
      <w:r>
        <w:rPr>
          <w:rFonts w:hint="eastAsia" w:ascii="宋体" w:hAnsi="宋体" w:cs="宋体"/>
          <w:kern w:val="0"/>
          <w:sz w:val="24"/>
        </w:rPr>
        <w:t>附件2 仪器设备外型照片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5" w:hRule="atLeast"/>
        </w:trPr>
        <w:tc>
          <w:tcPr>
            <w:tcW w:w="9570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="156" w:beforeLines="5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备注：本表一式四份：实验室、财务处、教务处、资产管理处各存一份。</w:t>
      </w:r>
    </w:p>
    <w:sectPr>
      <w:footerReference r:id="rId3" w:type="default"/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234923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34501B"/>
    <w:multiLevelType w:val="multilevel"/>
    <w:tmpl w:val="2D34501B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297513"/>
    <w:multiLevelType w:val="multilevel"/>
    <w:tmpl w:val="79297513"/>
    <w:lvl w:ilvl="0" w:tentative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dlOGM2M2E4N2RmYWNjYjZmZjQzMGIzMjAxYzQifQ=="/>
  </w:docVars>
  <w:rsids>
    <w:rsidRoot w:val="000830FD"/>
    <w:rsid w:val="00000702"/>
    <w:rsid w:val="000113D6"/>
    <w:rsid w:val="00053C85"/>
    <w:rsid w:val="000579A7"/>
    <w:rsid w:val="000654EA"/>
    <w:rsid w:val="00070E63"/>
    <w:rsid w:val="000830FD"/>
    <w:rsid w:val="000B0B60"/>
    <w:rsid w:val="000B3DA0"/>
    <w:rsid w:val="000B5BAB"/>
    <w:rsid w:val="000C2D1A"/>
    <w:rsid w:val="00103021"/>
    <w:rsid w:val="00112B32"/>
    <w:rsid w:val="001161F4"/>
    <w:rsid w:val="0012067F"/>
    <w:rsid w:val="0012127A"/>
    <w:rsid w:val="00124A55"/>
    <w:rsid w:val="00146F4A"/>
    <w:rsid w:val="00154F0F"/>
    <w:rsid w:val="00190449"/>
    <w:rsid w:val="002034FE"/>
    <w:rsid w:val="00207978"/>
    <w:rsid w:val="0021489F"/>
    <w:rsid w:val="00236F63"/>
    <w:rsid w:val="00246490"/>
    <w:rsid w:val="00250A38"/>
    <w:rsid w:val="00265EE3"/>
    <w:rsid w:val="00283E05"/>
    <w:rsid w:val="00293561"/>
    <w:rsid w:val="002D02E2"/>
    <w:rsid w:val="002E4308"/>
    <w:rsid w:val="00317B4D"/>
    <w:rsid w:val="00344255"/>
    <w:rsid w:val="00370D6B"/>
    <w:rsid w:val="00373122"/>
    <w:rsid w:val="00374792"/>
    <w:rsid w:val="00396824"/>
    <w:rsid w:val="003B1E29"/>
    <w:rsid w:val="003D06B2"/>
    <w:rsid w:val="003D26D6"/>
    <w:rsid w:val="003F22C5"/>
    <w:rsid w:val="003F2C02"/>
    <w:rsid w:val="003F7EE8"/>
    <w:rsid w:val="00403061"/>
    <w:rsid w:val="004066CA"/>
    <w:rsid w:val="004153DB"/>
    <w:rsid w:val="00425A81"/>
    <w:rsid w:val="0043152A"/>
    <w:rsid w:val="00447BF1"/>
    <w:rsid w:val="0045009F"/>
    <w:rsid w:val="00490E53"/>
    <w:rsid w:val="004D1884"/>
    <w:rsid w:val="00504C9E"/>
    <w:rsid w:val="00523C48"/>
    <w:rsid w:val="00534B6E"/>
    <w:rsid w:val="005713F1"/>
    <w:rsid w:val="005A37D5"/>
    <w:rsid w:val="005B6884"/>
    <w:rsid w:val="005F073D"/>
    <w:rsid w:val="00605ABD"/>
    <w:rsid w:val="00605B92"/>
    <w:rsid w:val="006142CD"/>
    <w:rsid w:val="00622E24"/>
    <w:rsid w:val="00637429"/>
    <w:rsid w:val="0065381D"/>
    <w:rsid w:val="00657557"/>
    <w:rsid w:val="006679CE"/>
    <w:rsid w:val="00670567"/>
    <w:rsid w:val="00684AB8"/>
    <w:rsid w:val="0069197D"/>
    <w:rsid w:val="006C1F9C"/>
    <w:rsid w:val="006C5EC9"/>
    <w:rsid w:val="006D38AB"/>
    <w:rsid w:val="006F389C"/>
    <w:rsid w:val="00705456"/>
    <w:rsid w:val="00721CDE"/>
    <w:rsid w:val="007312B8"/>
    <w:rsid w:val="00750A06"/>
    <w:rsid w:val="00753C2C"/>
    <w:rsid w:val="007553FE"/>
    <w:rsid w:val="00763325"/>
    <w:rsid w:val="00770663"/>
    <w:rsid w:val="007A00B6"/>
    <w:rsid w:val="007A12B8"/>
    <w:rsid w:val="007B224E"/>
    <w:rsid w:val="007E2328"/>
    <w:rsid w:val="007E3C1B"/>
    <w:rsid w:val="007E79E0"/>
    <w:rsid w:val="007F334F"/>
    <w:rsid w:val="008258E2"/>
    <w:rsid w:val="008275D4"/>
    <w:rsid w:val="008767E8"/>
    <w:rsid w:val="008A0343"/>
    <w:rsid w:val="008A275B"/>
    <w:rsid w:val="008E70F8"/>
    <w:rsid w:val="009124BD"/>
    <w:rsid w:val="00912E12"/>
    <w:rsid w:val="00913103"/>
    <w:rsid w:val="00921E10"/>
    <w:rsid w:val="00932E7C"/>
    <w:rsid w:val="00940A6D"/>
    <w:rsid w:val="009655A4"/>
    <w:rsid w:val="00973374"/>
    <w:rsid w:val="00977544"/>
    <w:rsid w:val="009B057F"/>
    <w:rsid w:val="00A275A6"/>
    <w:rsid w:val="00A349F3"/>
    <w:rsid w:val="00A525EB"/>
    <w:rsid w:val="00A64BC6"/>
    <w:rsid w:val="00A8676F"/>
    <w:rsid w:val="00A957D4"/>
    <w:rsid w:val="00A9777D"/>
    <w:rsid w:val="00AA1B78"/>
    <w:rsid w:val="00AB24A4"/>
    <w:rsid w:val="00AE6338"/>
    <w:rsid w:val="00AF0986"/>
    <w:rsid w:val="00B0647A"/>
    <w:rsid w:val="00B53184"/>
    <w:rsid w:val="00B602F1"/>
    <w:rsid w:val="00B712D3"/>
    <w:rsid w:val="00B71E64"/>
    <w:rsid w:val="00B97D80"/>
    <w:rsid w:val="00BA2CAB"/>
    <w:rsid w:val="00BA7A5C"/>
    <w:rsid w:val="00C10CEB"/>
    <w:rsid w:val="00C114E6"/>
    <w:rsid w:val="00C15EF1"/>
    <w:rsid w:val="00C17364"/>
    <w:rsid w:val="00C45AA4"/>
    <w:rsid w:val="00C524D2"/>
    <w:rsid w:val="00C633C1"/>
    <w:rsid w:val="00C6750E"/>
    <w:rsid w:val="00C7447B"/>
    <w:rsid w:val="00CA21CA"/>
    <w:rsid w:val="00CA2CEC"/>
    <w:rsid w:val="00CB094B"/>
    <w:rsid w:val="00CD7410"/>
    <w:rsid w:val="00CE6500"/>
    <w:rsid w:val="00D04B5C"/>
    <w:rsid w:val="00D06AAC"/>
    <w:rsid w:val="00D41AD1"/>
    <w:rsid w:val="00D45E42"/>
    <w:rsid w:val="00D555DE"/>
    <w:rsid w:val="00D57F07"/>
    <w:rsid w:val="00D671EC"/>
    <w:rsid w:val="00D972B2"/>
    <w:rsid w:val="00DC1C50"/>
    <w:rsid w:val="00DC35F3"/>
    <w:rsid w:val="00DD4400"/>
    <w:rsid w:val="00DE39AD"/>
    <w:rsid w:val="00DF78CB"/>
    <w:rsid w:val="00E26B6A"/>
    <w:rsid w:val="00E44F6D"/>
    <w:rsid w:val="00E53600"/>
    <w:rsid w:val="00E73A15"/>
    <w:rsid w:val="00E80D06"/>
    <w:rsid w:val="00E85A6E"/>
    <w:rsid w:val="00E94FC2"/>
    <w:rsid w:val="00ED0E53"/>
    <w:rsid w:val="00ED1535"/>
    <w:rsid w:val="00ED25CA"/>
    <w:rsid w:val="00ED35D6"/>
    <w:rsid w:val="00ED7FEF"/>
    <w:rsid w:val="00F26C08"/>
    <w:rsid w:val="00F3328C"/>
    <w:rsid w:val="00F9514C"/>
    <w:rsid w:val="00FA0119"/>
    <w:rsid w:val="00FA0305"/>
    <w:rsid w:val="00FA6890"/>
    <w:rsid w:val="00FE151C"/>
    <w:rsid w:val="00FE458E"/>
    <w:rsid w:val="00FE4C9C"/>
    <w:rsid w:val="00FF0A4D"/>
    <w:rsid w:val="08564602"/>
    <w:rsid w:val="09440A55"/>
    <w:rsid w:val="0D7C4639"/>
    <w:rsid w:val="333C21CF"/>
    <w:rsid w:val="35682E6A"/>
    <w:rsid w:val="37B45C8F"/>
    <w:rsid w:val="63CD102A"/>
    <w:rsid w:val="686C2E82"/>
    <w:rsid w:val="7B1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sz w:val="18"/>
    </w:rPr>
  </w:style>
  <w:style w:type="paragraph" w:styleId="3">
    <w:name w:val="Date"/>
    <w:basedOn w:val="1"/>
    <w:next w:val="1"/>
    <w:link w:val="15"/>
    <w:semiHidden/>
    <w:qFormat/>
    <w:uiPriority w:val="0"/>
    <w:pPr>
      <w:ind w:left="25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List Accent 3"/>
    <w:basedOn w:val="8"/>
    <w:qFormat/>
    <w:uiPriority w:val="61"/>
    <w:rPr>
      <w:kern w:val="0"/>
      <w:sz w:val="22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1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正文文本 Char"/>
    <w:basedOn w:val="11"/>
    <w:link w:val="2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5D106-AB77-4793-8209-1F8076E33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1587</Words>
  <Characters>1606</Characters>
  <Lines>14</Lines>
  <Paragraphs>4</Paragraphs>
  <TotalTime>0</TotalTime>
  <ScaleCrop>false</ScaleCrop>
  <LinksUpToDate>false</LinksUpToDate>
  <CharactersWithSpaces>1737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2011-05-11T01:38:00Z</dcterms:created>
  <dc:creator>微软用户</dc:creator>
  <cp:lastModifiedBy>牛牛</cp:lastModifiedBy>
  <cp:lastPrinted>2020-03-26T02:35:00Z</cp:lastPrinted>
  <dcterms:modified xsi:type="dcterms:W3CDTF">2022-09-21T03:13:49Z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3F1A5443C27C4A7685EB4966D28101A9</vt:lpwstr>
  </property>
</Properties>
</file>